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D4FE" w14:textId="77777777" w:rsidR="00117439" w:rsidRDefault="00117439" w:rsidP="00117439">
      <w:r>
        <w:t>ПУБЛИЧНАЯ ОФЕРТА</w:t>
      </w:r>
    </w:p>
    <w:p w14:paraId="48A1172C" w14:textId="77777777" w:rsidR="00117439" w:rsidRDefault="00117439" w:rsidP="00117439">
      <w:r>
        <w:t>на оказание платных услуг доступа к виртуальной частной сети (VPN)</w:t>
      </w:r>
    </w:p>
    <w:p w14:paraId="6702D969" w14:textId="77777777" w:rsidR="00117439" w:rsidRDefault="00117439" w:rsidP="00117439">
      <w:r>
        <w:t>(в соответствии со ст. 421, 437 Гражданского кодекса Российской Федерации)</w:t>
      </w:r>
    </w:p>
    <w:p w14:paraId="735B7698" w14:textId="77777777" w:rsidR="00117439" w:rsidRDefault="00117439" w:rsidP="00117439"/>
    <w:p w14:paraId="16E1A32D" w14:textId="77777777" w:rsidR="00117439" w:rsidRDefault="00117439" w:rsidP="00117439">
      <w:r>
        <w:t>1. ОБЩИЕ ПОЛОЖЕНИЯ</w:t>
      </w:r>
    </w:p>
    <w:p w14:paraId="693DB5DC" w14:textId="77777777" w:rsidR="00117439" w:rsidRDefault="00117439" w:rsidP="00117439">
      <w:r>
        <w:t>1.1. Настоящие Правила регулируют отношения между Исполнителем — плательщиком налога на профессиональный доход (согласно ФЗ № 422-ФЗ), предоставляющим доступ к виртуальной частной сети (VPN), и Пользователем веб-сайта и сервиса VBN (далее — «Сервис»).</w:t>
      </w:r>
    </w:p>
    <w:p w14:paraId="7F76A1D1" w14:textId="77777777" w:rsidR="00117439" w:rsidRDefault="00117439" w:rsidP="00117439">
      <w:r>
        <w:t>1.2. Исполнитель не является оператором связи (в смысле ФЗ № 126-ФЗ «О связи»). Сервис — это техническое средство защиты передаваемых данных. Сервис не предназначен для обхода блокировок. Исполнитель оставляет за собой право ограничивать доступ к ресурсам, включенным в реестр запрещенных сайтов на территории РФ.</w:t>
      </w:r>
    </w:p>
    <w:p w14:paraId="052ADA85" w14:textId="77777777" w:rsidR="00117439" w:rsidRDefault="00117439" w:rsidP="00117439">
      <w:r>
        <w:t>1.3. Использование Сайта и/или Сервиса означает полное и безоговорочное акцепт оферты (ст. 438 ГК РФ).</w:t>
      </w:r>
    </w:p>
    <w:p w14:paraId="580DE314" w14:textId="77777777" w:rsidR="00117439" w:rsidRDefault="00117439" w:rsidP="00117439">
      <w:r>
        <w:t>1.4. Правила могут быть изменены Исполнителем в одностороннем порядке. Новая редакция вступает в силу с момента публикации на Сайте.</w:t>
      </w:r>
    </w:p>
    <w:p w14:paraId="27CD4A0A" w14:textId="77777777" w:rsidR="00117439" w:rsidRDefault="00117439" w:rsidP="00117439"/>
    <w:p w14:paraId="099E17F6" w14:textId="77777777" w:rsidR="00117439" w:rsidRDefault="00117439" w:rsidP="00117439">
      <w:r>
        <w:t>2. ПРЕДМЕТ УСЛУГ</w:t>
      </w:r>
    </w:p>
    <w:p w14:paraId="1109DFEF" w14:textId="77777777" w:rsidR="00117439" w:rsidRDefault="00117439" w:rsidP="00117439">
      <w:r>
        <w:t>2.1. Исполнитель предоставляет Пользователю услуги технического доступа к VPN на возмездной основе.</w:t>
      </w:r>
    </w:p>
    <w:p w14:paraId="42E083B4" w14:textId="77777777" w:rsidR="00117439" w:rsidRDefault="00117439" w:rsidP="00117439">
      <w:r>
        <w:t>2.2. Услуги оказываются «как есть» без гарантий бесперебойной работы (ст. 469 ГК РФ).</w:t>
      </w:r>
    </w:p>
    <w:p w14:paraId="3A296CDA" w14:textId="77777777" w:rsidR="00117439" w:rsidRDefault="00117439" w:rsidP="00117439"/>
    <w:p w14:paraId="6241C694" w14:textId="77777777" w:rsidR="00117439" w:rsidRDefault="00117439" w:rsidP="00117439">
      <w:r>
        <w:t>3. ЗАПРЕЩЁННАЯ ДЕЯТЕЛЬНОСТЬ</w:t>
      </w:r>
    </w:p>
    <w:p w14:paraId="106BFE60" w14:textId="77777777" w:rsidR="00117439" w:rsidRDefault="00117439" w:rsidP="00117439">
      <w:r>
        <w:t>3.1. Пользователь обязуется не использовать Сервис для действий, нарушающих законодательство РФ или иных стран, включая:</w:t>
      </w:r>
    </w:p>
    <w:p w14:paraId="1A0A5DDA" w14:textId="77777777" w:rsidR="00117439" w:rsidRDefault="00117439" w:rsidP="00117439">
      <w:r>
        <w:t>- Распространение информации, запрещённой в РФ (ст. 15.1 ФЗ № 149-ФЗ);</w:t>
      </w:r>
    </w:p>
    <w:p w14:paraId="1ABF37C9" w14:textId="77777777" w:rsidR="00117439" w:rsidRDefault="00117439" w:rsidP="00117439">
      <w:r>
        <w:t>- Совершение преступлений (ст. 242, 273, 274, 146 УК РФ);</w:t>
      </w:r>
    </w:p>
    <w:p w14:paraId="34CBC75A" w14:textId="77777777" w:rsidR="00117439" w:rsidRDefault="00117439" w:rsidP="00117439">
      <w:r>
        <w:t xml:space="preserve">- Нарушение авторских прав, </w:t>
      </w:r>
      <w:proofErr w:type="spellStart"/>
      <w:r>
        <w:t>DDoS</w:t>
      </w:r>
      <w:proofErr w:type="spellEnd"/>
      <w:r>
        <w:t>-атаки, спам, фишинг, мошенничество.</w:t>
      </w:r>
    </w:p>
    <w:p w14:paraId="08AB9D6B" w14:textId="77777777" w:rsidR="00117439" w:rsidRDefault="00117439" w:rsidP="00117439">
      <w:r>
        <w:t>3.2. При нарушении Пользователем этих условий Исполнитель вправе немедленно заблокировать доступ.</w:t>
      </w:r>
    </w:p>
    <w:p w14:paraId="3AC2BD8E" w14:textId="77777777" w:rsidR="00117439" w:rsidRDefault="00117439" w:rsidP="00117439"/>
    <w:p w14:paraId="5BEEC674" w14:textId="77777777" w:rsidR="00117439" w:rsidRDefault="00117439" w:rsidP="00117439">
      <w:r>
        <w:t>4. ОГРАНИЧЕНИЕ ОТВЕТСТВЕННОСТИ</w:t>
      </w:r>
    </w:p>
    <w:p w14:paraId="7240301F" w14:textId="77777777" w:rsidR="00117439" w:rsidRDefault="00117439" w:rsidP="00117439">
      <w:r>
        <w:t>4.1. Исполнитель не осуществляет контроль за передаваемой Пользователем информацией и не несёт за неё ответственности (согласно ст. 15.1 ФЗ-149).</w:t>
      </w:r>
    </w:p>
    <w:p w14:paraId="23830941" w14:textId="77777777" w:rsidR="00117439" w:rsidRDefault="00117439" w:rsidP="00117439">
      <w:r>
        <w:t>4.2. Исполнитель не отвечает за убытки Пользователя, возникшие из-за использования Сервиса или блокировки сетевых протоколов со стороны ТСПУ/провайдеров.</w:t>
      </w:r>
    </w:p>
    <w:p w14:paraId="7506BCFB" w14:textId="77777777" w:rsidR="00117439" w:rsidRDefault="00117439" w:rsidP="00117439"/>
    <w:p w14:paraId="1E8CD622" w14:textId="77777777" w:rsidR="00117439" w:rsidRDefault="00117439" w:rsidP="00117439">
      <w:r>
        <w:lastRenderedPageBreak/>
        <w:t>5. ПЛАТЕЖИ И ВОЗВРАТ</w:t>
      </w:r>
    </w:p>
    <w:p w14:paraId="1BFF8E07" w14:textId="77777777" w:rsidR="00117439" w:rsidRDefault="00117439" w:rsidP="00117439">
      <w:r>
        <w:t>5.1. Оплата производится по тарифам, указанным на Сайте и/или в Telegram-боте Сервиса.</w:t>
      </w:r>
    </w:p>
    <w:p w14:paraId="35F85472" w14:textId="77777777" w:rsidR="00117439" w:rsidRDefault="00117439" w:rsidP="00117439">
      <w:r>
        <w:t>5.2. В соответствии со ст. 32 Закона РФ «О защите прав потребителей», Пользователь вправе отказаться от услуги в любое время. Возврат средств осуществляется за вычетом фактически понесенных Исполнителем расходов (пропорционально времени использования Сервиса) по запросу в поддержку.</w:t>
      </w:r>
    </w:p>
    <w:p w14:paraId="12CC7235" w14:textId="77777777" w:rsidR="00117439" w:rsidRDefault="00117439" w:rsidP="00117439"/>
    <w:p w14:paraId="48461818" w14:textId="77777777" w:rsidR="00117439" w:rsidRDefault="00117439" w:rsidP="00117439">
      <w:r>
        <w:t>6. ЗАКЛЮЧИТЕЛЬНЫЕ ПОЛОЖЕНИЯ</w:t>
      </w:r>
    </w:p>
    <w:p w14:paraId="44173D71" w14:textId="77777777" w:rsidR="00117439" w:rsidRDefault="00117439" w:rsidP="00117439">
      <w:r>
        <w:t>6.1. Возрастные ограничения: 18+. Лица от 14 до 18 лет вправе использовать Сервис только с согласия законных представителей (ст. 26 ГК РФ).</w:t>
      </w:r>
    </w:p>
    <w:p w14:paraId="4A9CE108" w14:textId="77777777" w:rsidR="00117439" w:rsidRDefault="00117439" w:rsidP="00117439">
      <w:r>
        <w:t>6.2. До обращения в суд Пользователь обязан соблюсти досудебный порядок (срок ответа на претензию — 15 рабочих дней).</w:t>
      </w:r>
    </w:p>
    <w:p w14:paraId="18D39E34" w14:textId="7F71C698" w:rsidR="00F42BFE" w:rsidRPr="00117439" w:rsidRDefault="00117439" w:rsidP="00117439">
      <w:pPr>
        <w:rPr>
          <w:lang w:val="en-US"/>
        </w:rPr>
      </w:pPr>
      <w:r w:rsidRPr="00117439">
        <w:rPr>
          <w:lang w:val="en-US"/>
        </w:rPr>
        <w:t xml:space="preserve">6.3. </w:t>
      </w:r>
      <w:r>
        <w:t>Контакты</w:t>
      </w:r>
      <w:r w:rsidRPr="00117439">
        <w:rPr>
          <w:lang w:val="en-US"/>
        </w:rPr>
        <w:t>: vbnconnectoff@gmail.com, Telegram: @VBNsupport</w:t>
      </w:r>
    </w:p>
    <w:sectPr w:rsidR="00F42BFE" w:rsidRPr="0011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39"/>
    <w:rsid w:val="00117439"/>
    <w:rsid w:val="007954C9"/>
    <w:rsid w:val="00F42BFE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5A39"/>
  <w15:chartTrackingRefBased/>
  <w15:docId w15:val="{4ACF3920-57ED-4760-B984-EF20B545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4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4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4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4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4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4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4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4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4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4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7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ninaroko@outlook.com</dc:creator>
  <cp:keywords/>
  <dc:description/>
  <cp:lastModifiedBy>ninaroko@outlook.com</cp:lastModifiedBy>
  <cp:revision>1</cp:revision>
  <dcterms:created xsi:type="dcterms:W3CDTF">2026-03-22T12:50:00Z</dcterms:created>
  <dcterms:modified xsi:type="dcterms:W3CDTF">2026-03-22T12:50:00Z</dcterms:modified>
</cp:coreProperties>
</file>